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E59" w:rsidRPr="007B2D73" w:rsidRDefault="000C1E59" w:rsidP="004548EC">
      <w:pPr>
        <w:tabs>
          <w:tab w:val="left" w:pos="709"/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B2D73">
        <w:rPr>
          <w:rFonts w:ascii="Times New Roman" w:hAnsi="Times New Roman" w:cs="Times New Roman"/>
          <w:sz w:val="28"/>
          <w:szCs w:val="28"/>
        </w:rPr>
        <w:t>ПРИЛОЖЕНИЕ</w:t>
      </w:r>
      <w:r w:rsidR="00066A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E59" w:rsidRPr="007B2D73" w:rsidRDefault="000C1E59" w:rsidP="004548EC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0C1E59" w:rsidRDefault="000C1E59" w:rsidP="004548EC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B2D73">
        <w:rPr>
          <w:rFonts w:ascii="Times New Roman" w:hAnsi="Times New Roman" w:cs="Times New Roman"/>
          <w:sz w:val="28"/>
          <w:szCs w:val="28"/>
        </w:rPr>
        <w:t>УТВЕРЖДЕН</w:t>
      </w:r>
      <w:r w:rsidR="008D6EAE">
        <w:rPr>
          <w:rFonts w:ascii="Times New Roman" w:hAnsi="Times New Roman" w:cs="Times New Roman"/>
          <w:sz w:val="28"/>
          <w:szCs w:val="28"/>
        </w:rPr>
        <w:t>Ы</w:t>
      </w:r>
    </w:p>
    <w:p w:rsidR="000C1E59" w:rsidRDefault="000C1E59" w:rsidP="004548EC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C1E59" w:rsidRDefault="000C1E59" w:rsidP="004548EC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1E59" w:rsidRPr="007B2D73" w:rsidRDefault="00FC105C" w:rsidP="004548EC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="000C1E59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C1E59" w:rsidRPr="007B2D73" w:rsidRDefault="00FC105C" w:rsidP="004548EC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C1E59" w:rsidRPr="007B2D73">
        <w:rPr>
          <w:rFonts w:ascii="Times New Roman" w:hAnsi="Times New Roman" w:cs="Times New Roman"/>
          <w:sz w:val="28"/>
          <w:szCs w:val="28"/>
        </w:rPr>
        <w:t>т</w:t>
      </w:r>
      <w:r w:rsidR="006F2E33">
        <w:rPr>
          <w:rFonts w:ascii="Times New Roman" w:hAnsi="Times New Roman" w:cs="Times New Roman"/>
          <w:sz w:val="28"/>
          <w:szCs w:val="28"/>
        </w:rPr>
        <w:tab/>
      </w:r>
      <w:r w:rsidR="006F2E3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0C1E59" w:rsidRPr="007B2D73">
        <w:rPr>
          <w:rFonts w:ascii="Times New Roman" w:hAnsi="Times New Roman" w:cs="Times New Roman"/>
          <w:sz w:val="28"/>
          <w:szCs w:val="28"/>
        </w:rPr>
        <w:t xml:space="preserve"> № </w:t>
      </w:r>
      <w:r w:rsidR="000C1E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E59" w:rsidRDefault="000C1E59" w:rsidP="008F3C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1E59" w:rsidRDefault="000C1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Default="000C1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Default="000C1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Pr="004548EC" w:rsidRDefault="000C1E5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" w:name="Par31"/>
      <w:bookmarkEnd w:id="1"/>
      <w:r w:rsidRPr="004548EC">
        <w:rPr>
          <w:rFonts w:ascii="Times New Roman" w:hAnsi="Times New Roman" w:cs="Times New Roman"/>
          <w:b w:val="0"/>
          <w:bCs w:val="0"/>
          <w:sz w:val="28"/>
          <w:szCs w:val="28"/>
        </w:rPr>
        <w:t>ТРЕБОВАНИЯ</w:t>
      </w:r>
    </w:p>
    <w:p w:rsidR="000C1E59" w:rsidRPr="004548EC" w:rsidRDefault="000C1E5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548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определению нормативных затрат на обеспечение функций </w:t>
      </w:r>
      <w:r w:rsidR="000F66AC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</w:t>
      </w:r>
      <w:r w:rsidRPr="004548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образования </w:t>
      </w:r>
      <w:r w:rsidR="00FC105C">
        <w:rPr>
          <w:rFonts w:ascii="Times New Roman" w:hAnsi="Times New Roman" w:cs="Times New Roman"/>
          <w:b w:val="0"/>
          <w:bCs w:val="0"/>
          <w:sz w:val="28"/>
          <w:szCs w:val="28"/>
        </w:rPr>
        <w:t>Новопокровский</w:t>
      </w:r>
      <w:r w:rsidRPr="004548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 и подведомственных </w:t>
      </w:r>
      <w:r w:rsidR="000F66AC">
        <w:rPr>
          <w:rFonts w:ascii="Times New Roman" w:hAnsi="Times New Roman" w:cs="Times New Roman"/>
          <w:b w:val="0"/>
          <w:bCs w:val="0"/>
          <w:sz w:val="28"/>
          <w:szCs w:val="28"/>
        </w:rPr>
        <w:t>ей</w:t>
      </w:r>
      <w:r w:rsidRPr="004548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муниципальных казенных </w:t>
      </w:r>
      <w:r w:rsidR="000F66A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бюджетных </w:t>
      </w:r>
      <w:r w:rsidRPr="004548EC">
        <w:rPr>
          <w:rFonts w:ascii="Times New Roman" w:hAnsi="Times New Roman" w:cs="Times New Roman"/>
          <w:b w:val="0"/>
          <w:bCs w:val="0"/>
          <w:sz w:val="28"/>
          <w:szCs w:val="28"/>
        </w:rPr>
        <w:t>учреждений</w:t>
      </w:r>
    </w:p>
    <w:p w:rsidR="000C1E59" w:rsidRDefault="000C1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Pr="004548EC" w:rsidRDefault="000C1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Pr="004F13C9" w:rsidRDefault="000C1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Pr="004F13C9" w:rsidRDefault="000C1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F13C9">
        <w:rPr>
          <w:rFonts w:ascii="Times New Roman" w:hAnsi="Times New Roman" w:cs="Times New Roman"/>
          <w:sz w:val="28"/>
          <w:szCs w:val="28"/>
        </w:rPr>
        <w:t xml:space="preserve">1. Настоящий документ устанавливает </w:t>
      </w: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Pr="004F13C9">
        <w:rPr>
          <w:rFonts w:ascii="Times New Roman" w:hAnsi="Times New Roman" w:cs="Times New Roman"/>
          <w:sz w:val="28"/>
          <w:szCs w:val="28"/>
        </w:rPr>
        <w:t>к определени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нормативных затрат на обеспечение функций </w:t>
      </w:r>
      <w:r w:rsidR="00C105C0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FC105C">
        <w:rPr>
          <w:rFonts w:ascii="Times New Roman" w:hAnsi="Times New Roman" w:cs="Times New Roman"/>
          <w:sz w:val="28"/>
          <w:szCs w:val="28"/>
        </w:rPr>
        <w:t>Новопокровский</w:t>
      </w:r>
      <w:r>
        <w:rPr>
          <w:rFonts w:ascii="Times New Roman" w:hAnsi="Times New Roman" w:cs="Times New Roman"/>
          <w:sz w:val="28"/>
          <w:szCs w:val="28"/>
        </w:rPr>
        <w:t xml:space="preserve"> район 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подведомственных </w:t>
      </w:r>
      <w:r w:rsidR="00932171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932171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Pr="004F13C9">
        <w:rPr>
          <w:rFonts w:ascii="Times New Roman" w:hAnsi="Times New Roman" w:cs="Times New Roman"/>
          <w:sz w:val="28"/>
          <w:szCs w:val="28"/>
        </w:rPr>
        <w:t>учреждений</w:t>
      </w:r>
      <w:r w:rsidR="00BD136A">
        <w:rPr>
          <w:rFonts w:ascii="Times New Roman" w:hAnsi="Times New Roman" w:cs="Times New Roman"/>
          <w:sz w:val="28"/>
          <w:szCs w:val="28"/>
        </w:rPr>
        <w:t xml:space="preserve"> </w:t>
      </w:r>
      <w:r w:rsidR="00BD136A" w:rsidRPr="004F13C9">
        <w:rPr>
          <w:rFonts w:ascii="Times New Roman" w:hAnsi="Times New Roman" w:cs="Times New Roman"/>
          <w:sz w:val="28"/>
          <w:szCs w:val="28"/>
        </w:rPr>
        <w:t>(далее</w:t>
      </w:r>
      <w:r w:rsidR="00BD136A">
        <w:rPr>
          <w:rFonts w:ascii="Times New Roman" w:hAnsi="Times New Roman" w:cs="Times New Roman"/>
          <w:sz w:val="28"/>
          <w:szCs w:val="28"/>
        </w:rPr>
        <w:t xml:space="preserve"> – муниципаль</w:t>
      </w:r>
      <w:r w:rsidR="00BD136A" w:rsidRPr="004F13C9">
        <w:rPr>
          <w:rFonts w:ascii="Times New Roman" w:hAnsi="Times New Roman" w:cs="Times New Roman"/>
          <w:sz w:val="28"/>
          <w:szCs w:val="28"/>
        </w:rPr>
        <w:t>ны</w:t>
      </w:r>
      <w:r w:rsidR="00BD136A">
        <w:rPr>
          <w:rFonts w:ascii="Times New Roman" w:hAnsi="Times New Roman" w:cs="Times New Roman"/>
          <w:sz w:val="28"/>
          <w:szCs w:val="28"/>
        </w:rPr>
        <w:t xml:space="preserve">й </w:t>
      </w:r>
      <w:r w:rsidR="00BD136A" w:rsidRPr="004F13C9">
        <w:rPr>
          <w:rFonts w:ascii="Times New Roman" w:hAnsi="Times New Roman" w:cs="Times New Roman"/>
          <w:sz w:val="28"/>
          <w:szCs w:val="28"/>
        </w:rPr>
        <w:t>орган)</w:t>
      </w:r>
      <w:r w:rsidRPr="004F13C9">
        <w:rPr>
          <w:rFonts w:ascii="Times New Roman" w:hAnsi="Times New Roman" w:cs="Times New Roman"/>
          <w:sz w:val="28"/>
          <w:szCs w:val="28"/>
        </w:rPr>
        <w:t xml:space="preserve">, в части закупок товаров, работ, услуг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нормативные затраты).</w:t>
      </w:r>
    </w:p>
    <w:p w:rsidR="000C1E59" w:rsidRPr="004F13C9" w:rsidRDefault="000C1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F13C9">
        <w:rPr>
          <w:rFonts w:ascii="Times New Roman" w:hAnsi="Times New Roman" w:cs="Times New Roman"/>
          <w:sz w:val="28"/>
          <w:szCs w:val="28"/>
        </w:rPr>
        <w:t xml:space="preserve">2. Нормативные затраты применяются для обоснования объекта и (или) объектов закупки соответствующего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ного органа и подведомственных ему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казенных </w:t>
      </w:r>
      <w:r w:rsidR="004E4615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Pr="004F13C9">
        <w:rPr>
          <w:rFonts w:ascii="Times New Roman" w:hAnsi="Times New Roman" w:cs="Times New Roman"/>
          <w:sz w:val="28"/>
          <w:szCs w:val="28"/>
        </w:rPr>
        <w:t>учреждений.</w:t>
      </w:r>
    </w:p>
    <w:p w:rsidR="000C1E59" w:rsidRPr="004F13C9" w:rsidRDefault="000C1E59" w:rsidP="008F3C35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F13C9">
        <w:rPr>
          <w:rFonts w:ascii="Times New Roman" w:hAnsi="Times New Roman" w:cs="Times New Roman"/>
          <w:sz w:val="28"/>
          <w:szCs w:val="28"/>
        </w:rPr>
        <w:t xml:space="preserve">3. Нормативные затраты, порядок определения которых не установлен </w:t>
      </w:r>
      <w:hyperlink w:anchor="Par79" w:tooltip="ПРАВИЛА" w:history="1">
        <w:r w:rsidRPr="008F3C3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F3C35">
        <w:rPr>
          <w:rFonts w:ascii="Times New Roman" w:hAnsi="Times New Roman" w:cs="Times New Roman"/>
          <w:sz w:val="28"/>
          <w:szCs w:val="28"/>
        </w:rPr>
        <w:t xml:space="preserve"> опре</w:t>
      </w:r>
      <w:r w:rsidRPr="004F13C9">
        <w:rPr>
          <w:rFonts w:ascii="Times New Roman" w:hAnsi="Times New Roman" w:cs="Times New Roman"/>
          <w:sz w:val="28"/>
          <w:szCs w:val="28"/>
        </w:rPr>
        <w:t xml:space="preserve">деления нормативных затрат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</w:t>
      </w:r>
      <w:r w:rsidR="005A0969">
        <w:rPr>
          <w:rFonts w:ascii="Times New Roman" w:hAnsi="Times New Roman" w:cs="Times New Roman"/>
          <w:sz w:val="28"/>
          <w:szCs w:val="28"/>
        </w:rPr>
        <w:t>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A09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3958D5">
        <w:rPr>
          <w:rFonts w:ascii="Times New Roman" w:hAnsi="Times New Roman" w:cs="Times New Roman"/>
          <w:sz w:val="28"/>
          <w:szCs w:val="28"/>
        </w:rPr>
        <w:t>ему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3958D5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Pr="004F13C9">
        <w:rPr>
          <w:rFonts w:ascii="Times New Roman" w:hAnsi="Times New Roman" w:cs="Times New Roman"/>
          <w:sz w:val="28"/>
          <w:szCs w:val="28"/>
        </w:rPr>
        <w:t>учреждений 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F13C9">
        <w:rPr>
          <w:rFonts w:ascii="Times New Roman" w:hAnsi="Times New Roman" w:cs="Times New Roman"/>
          <w:sz w:val="28"/>
          <w:szCs w:val="28"/>
        </w:rPr>
        <w:t>Правила)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EC0D4D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="009710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Pr="004F13C9">
        <w:rPr>
          <w:rFonts w:ascii="Times New Roman" w:hAnsi="Times New Roman" w:cs="Times New Roman"/>
          <w:sz w:val="28"/>
          <w:szCs w:val="28"/>
        </w:rPr>
        <w:t xml:space="preserve">, определяются в порядке, устанавливаемом </w:t>
      </w:r>
      <w:r w:rsidR="00971083">
        <w:rPr>
          <w:rFonts w:ascii="Times New Roman" w:hAnsi="Times New Roman" w:cs="Times New Roman"/>
          <w:sz w:val="28"/>
          <w:szCs w:val="28"/>
        </w:rPr>
        <w:t>постановлением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97108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ного о</w:t>
      </w:r>
      <w:r w:rsidR="00971083">
        <w:rPr>
          <w:rFonts w:ascii="Times New Roman" w:hAnsi="Times New Roman" w:cs="Times New Roman"/>
          <w:sz w:val="28"/>
          <w:szCs w:val="28"/>
        </w:rPr>
        <w:t>бразования</w:t>
      </w:r>
      <w:r w:rsidR="005E746C">
        <w:rPr>
          <w:rFonts w:ascii="Times New Roman" w:hAnsi="Times New Roman" w:cs="Times New Roman"/>
          <w:sz w:val="28"/>
          <w:szCs w:val="28"/>
        </w:rPr>
        <w:t xml:space="preserve"> Новопокровский район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0C1E59" w:rsidRPr="004F13C9" w:rsidRDefault="000C1E59" w:rsidP="008F3C35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0"/>
      <w:bookmarkEnd w:id="2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</w:t>
      </w:r>
      <w:r w:rsidR="00644299">
        <w:rPr>
          <w:rFonts w:ascii="Times New Roman" w:hAnsi="Times New Roman" w:cs="Times New Roman"/>
          <w:sz w:val="28"/>
          <w:szCs w:val="28"/>
        </w:rPr>
        <w:t>ому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44299">
        <w:rPr>
          <w:rFonts w:ascii="Times New Roman" w:hAnsi="Times New Roman" w:cs="Times New Roman"/>
          <w:sz w:val="28"/>
          <w:szCs w:val="28"/>
        </w:rPr>
        <w:t>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 находящимся в </w:t>
      </w:r>
      <w:r w:rsidR="00644299">
        <w:rPr>
          <w:rFonts w:ascii="Times New Roman" w:hAnsi="Times New Roman" w:cs="Times New Roman"/>
          <w:sz w:val="28"/>
          <w:szCs w:val="28"/>
        </w:rPr>
        <w:t>его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ведении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="00644299">
        <w:rPr>
          <w:rFonts w:ascii="Times New Roman" w:hAnsi="Times New Roman" w:cs="Times New Roman"/>
          <w:sz w:val="28"/>
          <w:szCs w:val="28"/>
        </w:rPr>
        <w:t xml:space="preserve">и бюджетным </w:t>
      </w:r>
      <w:r w:rsidRPr="004F13C9">
        <w:rPr>
          <w:rFonts w:ascii="Times New Roman" w:hAnsi="Times New Roman" w:cs="Times New Roman"/>
          <w:sz w:val="28"/>
          <w:szCs w:val="28"/>
        </w:rPr>
        <w:t xml:space="preserve">учреждениям как получателям бюджетных средств лимитов бюджетных обязательств на закупку товаров, работ, услуг в рамках исполнения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4F13C9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0C1E59" w:rsidRPr="008F3C35" w:rsidRDefault="000C1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</w:t>
      </w:r>
      <w:r w:rsidR="006E3850">
        <w:rPr>
          <w:rFonts w:ascii="Times New Roman" w:hAnsi="Times New Roman" w:cs="Times New Roman"/>
          <w:sz w:val="28"/>
          <w:szCs w:val="28"/>
        </w:rPr>
        <w:t>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 применя</w:t>
      </w:r>
      <w:r w:rsidR="006E3850">
        <w:rPr>
          <w:rFonts w:ascii="Times New Roman" w:hAnsi="Times New Roman" w:cs="Times New Roman"/>
          <w:sz w:val="28"/>
          <w:szCs w:val="28"/>
        </w:rPr>
        <w:t>е</w:t>
      </w:r>
      <w:r w:rsidRPr="004F13C9">
        <w:rPr>
          <w:rFonts w:ascii="Times New Roman" w:hAnsi="Times New Roman" w:cs="Times New Roman"/>
          <w:sz w:val="28"/>
          <w:szCs w:val="28"/>
        </w:rPr>
        <w:t>т национальные стандарты, технические регламенты, технические условия и иные документы, а также учитыва</w:t>
      </w:r>
      <w:r w:rsidR="006E3850">
        <w:rPr>
          <w:rFonts w:ascii="Times New Roman" w:hAnsi="Times New Roman" w:cs="Times New Roman"/>
          <w:sz w:val="28"/>
          <w:szCs w:val="28"/>
        </w:rPr>
        <w:t>е</w:t>
      </w:r>
      <w:r w:rsidR="00755EB5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регулируемые цены (тарифы) и положения </w:t>
      </w:r>
      <w:hyperlink w:anchor="Par40" w:tooltip="Общий объем затрат, связанных с закупкой товаров, работ, услуг, рассчитанный на основе нормативных затрат, не может превышать объем доведенных государственным органам и находящимся в их ведении казенным учреждениям как получателям бюджетных средств лимитов бюд" w:history="1">
        <w:r w:rsidRPr="008F3C35">
          <w:rPr>
            <w:rFonts w:ascii="Times New Roman" w:hAnsi="Times New Roman" w:cs="Times New Roman"/>
            <w:sz w:val="28"/>
            <w:szCs w:val="28"/>
          </w:rPr>
          <w:t>абзаца второго</w:t>
        </w:r>
      </w:hyperlink>
      <w:r w:rsidRPr="008F3C35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0C1E59" w:rsidRPr="004F13C9" w:rsidRDefault="000C1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3C35">
        <w:rPr>
          <w:rFonts w:ascii="Times New Roman" w:hAnsi="Times New Roman" w:cs="Times New Roman"/>
          <w:sz w:val="28"/>
          <w:szCs w:val="28"/>
        </w:rPr>
        <w:t xml:space="preserve">4. Для определения нормативных затрат в соответствии с </w:t>
      </w:r>
      <w:hyperlink w:anchor="Par85" w:tooltip="I. Затраты на информационно-коммуникационные технологии" w:history="1">
        <w:r w:rsidRPr="008F3C35">
          <w:rPr>
            <w:rFonts w:ascii="Times New Roman" w:hAnsi="Times New Roman" w:cs="Times New Roman"/>
            <w:sz w:val="28"/>
            <w:szCs w:val="28"/>
          </w:rPr>
          <w:t>разделами I</w:t>
        </w:r>
      </w:hyperlink>
      <w:r w:rsidRPr="008F3C3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50" w:tooltip="II. Прочие затраты" w:history="1">
        <w:r w:rsidRPr="008F3C35">
          <w:rPr>
            <w:rFonts w:ascii="Times New Roman" w:hAnsi="Times New Roman" w:cs="Times New Roman"/>
            <w:sz w:val="28"/>
            <w:szCs w:val="28"/>
          </w:rPr>
          <w:t>II</w:t>
        </w:r>
      </w:hyperlink>
      <w:r w:rsidRPr="008F3C35"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цены товаров, работ, услуг, устанавливаемые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F3C35">
        <w:rPr>
          <w:rFonts w:ascii="Times New Roman" w:hAnsi="Times New Roman" w:cs="Times New Roman"/>
          <w:sz w:val="28"/>
          <w:szCs w:val="28"/>
        </w:rPr>
        <w:t xml:space="preserve">ными органами с учетом положений </w:t>
      </w:r>
      <w:hyperlink r:id="rId6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8F3C35">
          <w:rPr>
            <w:rFonts w:ascii="Times New Roman" w:hAnsi="Times New Roman" w:cs="Times New Roman"/>
            <w:sz w:val="28"/>
            <w:szCs w:val="28"/>
          </w:rPr>
          <w:t>статьи 22</w:t>
        </w:r>
      </w:hyperlink>
      <w:r w:rsidRPr="008F3C35">
        <w:rPr>
          <w:rFonts w:ascii="Times New Roman" w:hAnsi="Times New Roman" w:cs="Times New Roman"/>
          <w:sz w:val="28"/>
          <w:szCs w:val="28"/>
        </w:rPr>
        <w:t xml:space="preserve"> </w:t>
      </w:r>
      <w:r w:rsidRPr="008F3C35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t>от 5 апреля 2013 года № 44-ФЗ «</w:t>
      </w:r>
      <w:r w:rsidRPr="004F13C9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 (далее – Федеральный закон № 44-ФЗ)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Для определения нормативных затрат в соответствии с </w:t>
      </w:r>
      <w:hyperlink w:anchor="Par85" w:tooltip="I. Затраты на информационно-коммуникационные технологии" w:history="1">
        <w:r w:rsidRPr="005A7F7B">
          <w:rPr>
            <w:rFonts w:ascii="Times New Roman" w:hAnsi="Times New Roman" w:cs="Times New Roman"/>
            <w:sz w:val="28"/>
            <w:szCs w:val="28"/>
          </w:rPr>
          <w:t>разделами I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50" w:tooltip="II. Прочие затраты" w:history="1">
        <w:r w:rsidRPr="005A7F7B">
          <w:rPr>
            <w:rFonts w:ascii="Times New Roman" w:hAnsi="Times New Roman" w:cs="Times New Roman"/>
            <w:sz w:val="28"/>
            <w:szCs w:val="28"/>
          </w:rPr>
          <w:t>II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Прави</w:t>
      </w:r>
      <w:r w:rsidRPr="004F13C9">
        <w:rPr>
          <w:rFonts w:ascii="Times New Roman" w:hAnsi="Times New Roman" w:cs="Times New Roman"/>
          <w:sz w:val="28"/>
          <w:szCs w:val="28"/>
        </w:rPr>
        <w:t xml:space="preserve">л в формулах используются нормативы количества товаров, работ, услуг, устанавливаемые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ным орган</w:t>
      </w:r>
      <w:r w:rsidR="00755EB5">
        <w:rPr>
          <w:rFonts w:ascii="Times New Roman" w:hAnsi="Times New Roman" w:cs="Times New Roman"/>
          <w:sz w:val="28"/>
          <w:szCs w:val="28"/>
        </w:rPr>
        <w:t>о</w:t>
      </w:r>
      <w:r w:rsidRPr="004F13C9">
        <w:rPr>
          <w:rFonts w:ascii="Times New Roman" w:hAnsi="Times New Roman" w:cs="Times New Roman"/>
          <w:sz w:val="28"/>
          <w:szCs w:val="28"/>
        </w:rPr>
        <w:t>м.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4"/>
      <w:bookmarkEnd w:id="3"/>
      <w:r w:rsidRPr="004F13C9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</w:t>
      </w:r>
      <w:r w:rsidR="00A813E0">
        <w:rPr>
          <w:rFonts w:ascii="Times New Roman" w:hAnsi="Times New Roman" w:cs="Times New Roman"/>
          <w:sz w:val="28"/>
          <w:szCs w:val="28"/>
        </w:rPr>
        <w:t>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 разрабатыва</w:t>
      </w:r>
      <w:r w:rsidR="00A813E0">
        <w:rPr>
          <w:rFonts w:ascii="Times New Roman" w:hAnsi="Times New Roman" w:cs="Times New Roman"/>
          <w:sz w:val="28"/>
          <w:szCs w:val="28"/>
        </w:rPr>
        <w:t>е</w:t>
      </w:r>
      <w:r w:rsidRPr="004F13C9">
        <w:rPr>
          <w:rFonts w:ascii="Times New Roman" w:hAnsi="Times New Roman" w:cs="Times New Roman"/>
          <w:sz w:val="28"/>
          <w:szCs w:val="28"/>
        </w:rPr>
        <w:t>т и утвержда</w:t>
      </w:r>
      <w:r w:rsidR="00A813E0">
        <w:rPr>
          <w:rFonts w:ascii="Times New Roman" w:hAnsi="Times New Roman" w:cs="Times New Roman"/>
          <w:sz w:val="28"/>
          <w:szCs w:val="28"/>
        </w:rPr>
        <w:t>е</w:t>
      </w:r>
      <w:r w:rsidRPr="004F13C9">
        <w:rPr>
          <w:rFonts w:ascii="Times New Roman" w:hAnsi="Times New Roman" w:cs="Times New Roman"/>
          <w:sz w:val="28"/>
          <w:szCs w:val="28"/>
        </w:rPr>
        <w:t xml:space="preserve">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ного органа, должностных обязанностей его работников) нормативы: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SIM-карт;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</w:t>
      </w:r>
      <w:r>
        <w:rPr>
          <w:rFonts w:ascii="Times New Roman" w:hAnsi="Times New Roman" w:cs="Times New Roman"/>
          <w:sz w:val="28"/>
          <w:szCs w:val="28"/>
        </w:rPr>
        <w:t xml:space="preserve"> и цены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 (оргтехники);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0C1E59" w:rsidRPr="00FA13EF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EF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ного органа и подведомственных ему казенных</w:t>
      </w:r>
      <w:r w:rsidR="00D85220">
        <w:rPr>
          <w:rFonts w:ascii="Times New Roman" w:hAnsi="Times New Roman" w:cs="Times New Roman"/>
          <w:sz w:val="28"/>
          <w:szCs w:val="28"/>
        </w:rPr>
        <w:t xml:space="preserve"> и бюджетных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0C1E59" w:rsidRPr="004F13C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ным орган</w:t>
      </w:r>
      <w:r w:rsidR="00D03338">
        <w:rPr>
          <w:rFonts w:ascii="Times New Roman" w:hAnsi="Times New Roman" w:cs="Times New Roman"/>
          <w:sz w:val="28"/>
          <w:szCs w:val="28"/>
        </w:rPr>
        <w:t>о</w:t>
      </w:r>
      <w:r w:rsidRPr="004F13C9">
        <w:rPr>
          <w:rFonts w:ascii="Times New Roman" w:hAnsi="Times New Roman" w:cs="Times New Roman"/>
          <w:sz w:val="28"/>
          <w:szCs w:val="28"/>
        </w:rPr>
        <w:t xml:space="preserve">м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(правовыми) актами.</w:t>
      </w:r>
    </w:p>
    <w:p w:rsidR="000C1E59" w:rsidRDefault="000C1E5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p w:rsidR="000C1E59" w:rsidRDefault="000C1E59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1E59" w:rsidRDefault="000C1E59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566BB" w:rsidRDefault="002566BB" w:rsidP="00582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FC105C" w:rsidRDefault="00FC105C" w:rsidP="00582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1E59" w:rsidRDefault="00FC105C" w:rsidP="00582F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0C1E59">
        <w:rPr>
          <w:rFonts w:ascii="Times New Roman" w:hAnsi="Times New Roman" w:cs="Times New Roman"/>
          <w:sz w:val="28"/>
          <w:szCs w:val="28"/>
        </w:rPr>
        <w:t xml:space="preserve">  </w:t>
      </w:r>
      <w:r w:rsidR="000C1E59">
        <w:rPr>
          <w:rFonts w:ascii="Times New Roman" w:hAnsi="Times New Roman" w:cs="Times New Roman"/>
          <w:sz w:val="28"/>
          <w:szCs w:val="28"/>
        </w:rPr>
        <w:tab/>
      </w:r>
      <w:r w:rsidR="000C1E59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C1E59">
        <w:rPr>
          <w:rFonts w:ascii="Times New Roman" w:hAnsi="Times New Roman" w:cs="Times New Roman"/>
          <w:sz w:val="28"/>
          <w:szCs w:val="28"/>
        </w:rPr>
        <w:t xml:space="preserve">  </w:t>
      </w:r>
      <w:r w:rsidR="002566BB">
        <w:rPr>
          <w:rFonts w:ascii="Times New Roman" w:hAnsi="Times New Roman" w:cs="Times New Roman"/>
          <w:sz w:val="28"/>
          <w:szCs w:val="28"/>
        </w:rPr>
        <w:t>О.В. Варавина</w:t>
      </w:r>
    </w:p>
    <w:p w:rsidR="000C1E59" w:rsidRDefault="000C1E59" w:rsidP="00582F61">
      <w:pPr>
        <w:pStyle w:val="ConsPlusNormal"/>
        <w:tabs>
          <w:tab w:val="left" w:pos="709"/>
        </w:tabs>
        <w:jc w:val="both"/>
      </w:pPr>
    </w:p>
    <w:sectPr w:rsidR="000C1E59" w:rsidSect="004548EC">
      <w:headerReference w:type="default" r:id="rId7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877" w:rsidRDefault="00204877">
      <w:pPr>
        <w:spacing w:after="0" w:line="240" w:lineRule="auto"/>
      </w:pPr>
      <w:r>
        <w:separator/>
      </w:r>
    </w:p>
  </w:endnote>
  <w:endnote w:type="continuationSeparator" w:id="0">
    <w:p w:rsidR="00204877" w:rsidRDefault="0020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877" w:rsidRDefault="00204877">
      <w:pPr>
        <w:spacing w:after="0" w:line="240" w:lineRule="auto"/>
      </w:pPr>
      <w:r>
        <w:separator/>
      </w:r>
    </w:p>
  </w:footnote>
  <w:footnote w:type="continuationSeparator" w:id="0">
    <w:p w:rsidR="00204877" w:rsidRDefault="00204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E59" w:rsidRDefault="000C1E59">
    <w:pPr>
      <w:pStyle w:val="a5"/>
      <w:jc w:val="center"/>
    </w:pPr>
  </w:p>
  <w:p w:rsidR="000C1E59" w:rsidRDefault="000C1E59">
    <w:pPr>
      <w:pStyle w:val="a5"/>
      <w:jc w:val="center"/>
    </w:pPr>
  </w:p>
  <w:p w:rsidR="000C1E59" w:rsidRPr="006F195F" w:rsidRDefault="00065F8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6F195F">
      <w:rPr>
        <w:rFonts w:ascii="Times New Roman" w:hAnsi="Times New Roman" w:cs="Times New Roman"/>
        <w:sz w:val="28"/>
        <w:szCs w:val="28"/>
      </w:rPr>
      <w:fldChar w:fldCharType="begin"/>
    </w:r>
    <w:r w:rsidR="000C1E59" w:rsidRPr="006F195F">
      <w:rPr>
        <w:rFonts w:ascii="Times New Roman" w:hAnsi="Times New Roman" w:cs="Times New Roman"/>
        <w:sz w:val="28"/>
        <w:szCs w:val="28"/>
      </w:rPr>
      <w:instrText>PAGE   \* MERGEFORMAT</w:instrText>
    </w:r>
    <w:r w:rsidRPr="006F195F">
      <w:rPr>
        <w:rFonts w:ascii="Times New Roman" w:hAnsi="Times New Roman" w:cs="Times New Roman"/>
        <w:sz w:val="28"/>
        <w:szCs w:val="28"/>
      </w:rPr>
      <w:fldChar w:fldCharType="separate"/>
    </w:r>
    <w:r w:rsidR="006F2E33">
      <w:rPr>
        <w:rFonts w:ascii="Times New Roman" w:hAnsi="Times New Roman" w:cs="Times New Roman"/>
        <w:noProof/>
        <w:sz w:val="28"/>
        <w:szCs w:val="28"/>
      </w:rPr>
      <w:t>2</w:t>
    </w:r>
    <w:r w:rsidRPr="006F195F">
      <w:rPr>
        <w:rFonts w:ascii="Times New Roman" w:hAnsi="Times New Roman" w:cs="Times New Roman"/>
        <w:sz w:val="28"/>
        <w:szCs w:val="28"/>
      </w:rPr>
      <w:fldChar w:fldCharType="end"/>
    </w:r>
  </w:p>
  <w:p w:rsidR="000C1E59" w:rsidRDefault="000C1E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3556"/>
    <w:rsid w:val="00040035"/>
    <w:rsid w:val="00054F34"/>
    <w:rsid w:val="00061A8E"/>
    <w:rsid w:val="00065F8A"/>
    <w:rsid w:val="00066AEB"/>
    <w:rsid w:val="000A12A5"/>
    <w:rsid w:val="000C1E59"/>
    <w:rsid w:val="000F0D13"/>
    <w:rsid w:val="000F66AC"/>
    <w:rsid w:val="00110034"/>
    <w:rsid w:val="00146F4B"/>
    <w:rsid w:val="001F6E55"/>
    <w:rsid w:val="00204877"/>
    <w:rsid w:val="00204F54"/>
    <w:rsid w:val="00235306"/>
    <w:rsid w:val="00253996"/>
    <w:rsid w:val="00255D83"/>
    <w:rsid w:val="002566BB"/>
    <w:rsid w:val="002A0E41"/>
    <w:rsid w:val="002B04DF"/>
    <w:rsid w:val="002B43DB"/>
    <w:rsid w:val="002C0363"/>
    <w:rsid w:val="002C7281"/>
    <w:rsid w:val="002F2252"/>
    <w:rsid w:val="00325FED"/>
    <w:rsid w:val="003821BE"/>
    <w:rsid w:val="003958D5"/>
    <w:rsid w:val="003E464B"/>
    <w:rsid w:val="003E4BE2"/>
    <w:rsid w:val="004072DF"/>
    <w:rsid w:val="00446F3E"/>
    <w:rsid w:val="004548EC"/>
    <w:rsid w:val="0046700A"/>
    <w:rsid w:val="004A1D94"/>
    <w:rsid w:val="004C7903"/>
    <w:rsid w:val="004E4615"/>
    <w:rsid w:val="004F13C9"/>
    <w:rsid w:val="005118EC"/>
    <w:rsid w:val="00512F80"/>
    <w:rsid w:val="00540269"/>
    <w:rsid w:val="00576498"/>
    <w:rsid w:val="00582F61"/>
    <w:rsid w:val="005909A6"/>
    <w:rsid w:val="005A0969"/>
    <w:rsid w:val="005A7F7B"/>
    <w:rsid w:val="005B46ED"/>
    <w:rsid w:val="005E746C"/>
    <w:rsid w:val="005F5A8B"/>
    <w:rsid w:val="00602BBB"/>
    <w:rsid w:val="00630C26"/>
    <w:rsid w:val="00641D29"/>
    <w:rsid w:val="00644299"/>
    <w:rsid w:val="00651657"/>
    <w:rsid w:val="006723E7"/>
    <w:rsid w:val="00676F95"/>
    <w:rsid w:val="006C46DC"/>
    <w:rsid w:val="006E3850"/>
    <w:rsid w:val="006E605B"/>
    <w:rsid w:val="006F195F"/>
    <w:rsid w:val="006F2E33"/>
    <w:rsid w:val="0070677A"/>
    <w:rsid w:val="00755EB5"/>
    <w:rsid w:val="007B2D73"/>
    <w:rsid w:val="007C6F2E"/>
    <w:rsid w:val="007E7414"/>
    <w:rsid w:val="007F01F7"/>
    <w:rsid w:val="0083187E"/>
    <w:rsid w:val="00866C59"/>
    <w:rsid w:val="008770DF"/>
    <w:rsid w:val="008A396F"/>
    <w:rsid w:val="008D6EAE"/>
    <w:rsid w:val="008F3C35"/>
    <w:rsid w:val="0091608E"/>
    <w:rsid w:val="00932171"/>
    <w:rsid w:val="00967BFD"/>
    <w:rsid w:val="00971083"/>
    <w:rsid w:val="009A6376"/>
    <w:rsid w:val="009B61C3"/>
    <w:rsid w:val="009C0B83"/>
    <w:rsid w:val="00A00A23"/>
    <w:rsid w:val="00A00E76"/>
    <w:rsid w:val="00A51258"/>
    <w:rsid w:val="00A5409E"/>
    <w:rsid w:val="00A813E0"/>
    <w:rsid w:val="00A91E69"/>
    <w:rsid w:val="00A96BC5"/>
    <w:rsid w:val="00AA07EA"/>
    <w:rsid w:val="00AA6BAD"/>
    <w:rsid w:val="00AE010A"/>
    <w:rsid w:val="00B579A2"/>
    <w:rsid w:val="00BD136A"/>
    <w:rsid w:val="00BD6FB4"/>
    <w:rsid w:val="00BF4F1A"/>
    <w:rsid w:val="00C06DB2"/>
    <w:rsid w:val="00C105C0"/>
    <w:rsid w:val="00C10691"/>
    <w:rsid w:val="00C11F36"/>
    <w:rsid w:val="00C45FCC"/>
    <w:rsid w:val="00C62F36"/>
    <w:rsid w:val="00C63BD6"/>
    <w:rsid w:val="00C807EB"/>
    <w:rsid w:val="00CD041C"/>
    <w:rsid w:val="00CD4716"/>
    <w:rsid w:val="00CE1244"/>
    <w:rsid w:val="00D03338"/>
    <w:rsid w:val="00D422AD"/>
    <w:rsid w:val="00D60867"/>
    <w:rsid w:val="00D85220"/>
    <w:rsid w:val="00D93362"/>
    <w:rsid w:val="00DC12E1"/>
    <w:rsid w:val="00E20DC5"/>
    <w:rsid w:val="00E37EB6"/>
    <w:rsid w:val="00E478D0"/>
    <w:rsid w:val="00E56A92"/>
    <w:rsid w:val="00E619D0"/>
    <w:rsid w:val="00E6637D"/>
    <w:rsid w:val="00E94CF6"/>
    <w:rsid w:val="00EA276C"/>
    <w:rsid w:val="00EA529F"/>
    <w:rsid w:val="00EC0D4D"/>
    <w:rsid w:val="00F11B0F"/>
    <w:rsid w:val="00F171AE"/>
    <w:rsid w:val="00FA13EF"/>
    <w:rsid w:val="00FC105C"/>
    <w:rsid w:val="00FD51DB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F9FD59"/>
  <w15:docId w15:val="{8595A586-9E6C-4F4D-A535-52A19A04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F3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11F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11F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11F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11F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C11F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C11F36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C11F36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F47AB8C40FABA0E59237568D7FC18A23D544194C9A8E0A3C559F64AA4CCF17FE698793D3623211NEV8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Розов</dc:creator>
  <cp:keywords/>
  <dc:description/>
  <cp:lastModifiedBy>Пользователь</cp:lastModifiedBy>
  <cp:revision>73</cp:revision>
  <cp:lastPrinted>2018-08-14T14:21:00Z</cp:lastPrinted>
  <dcterms:created xsi:type="dcterms:W3CDTF">2015-12-15T14:53:00Z</dcterms:created>
  <dcterms:modified xsi:type="dcterms:W3CDTF">2018-09-07T11:12:00Z</dcterms:modified>
</cp:coreProperties>
</file>